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31" w:rsidRDefault="001A5597">
      <w:r>
        <w:t xml:space="preserve">  </w:t>
      </w:r>
    </w:p>
    <w:p w:rsidR="001A5597" w:rsidRPr="001A5597" w:rsidRDefault="001A5597" w:rsidP="001A5597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b/>
          <w:sz w:val="28"/>
          <w:szCs w:val="28"/>
        </w:rPr>
      </w:pPr>
      <w:r w:rsidRPr="001A5597">
        <w:rPr>
          <w:b/>
          <w:sz w:val="28"/>
          <w:szCs w:val="28"/>
        </w:rPr>
        <w:t xml:space="preserve">Дистанционное участие в </w:t>
      </w:r>
      <w:r w:rsidR="000701E2">
        <w:rPr>
          <w:b/>
          <w:sz w:val="28"/>
          <w:szCs w:val="28"/>
        </w:rPr>
        <w:t>заседаниях конфликтной комиссии</w:t>
      </w:r>
    </w:p>
    <w:p w:rsidR="001A5597" w:rsidRPr="001A5597" w:rsidRDefault="001A5597" w:rsidP="001A5597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</w:p>
    <w:p w:rsidR="001A5597" w:rsidRPr="001A5597" w:rsidRDefault="001A5597" w:rsidP="001A5597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sz w:val="32"/>
          <w:szCs w:val="32"/>
        </w:rPr>
      </w:pPr>
      <w:r w:rsidRPr="001A5597">
        <w:rPr>
          <w:sz w:val="32"/>
          <w:szCs w:val="32"/>
        </w:rPr>
        <w:t>391050, г. Спасск-Рязанский, ул. Луначарского, д.25. (каб.5)</w:t>
      </w:r>
    </w:p>
    <w:p w:rsidR="001A5597" w:rsidRDefault="001A5597"/>
    <w:sectPr w:rsidR="001A5597" w:rsidSect="0065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597"/>
    <w:rsid w:val="000701E2"/>
    <w:rsid w:val="001A5597"/>
    <w:rsid w:val="0065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A559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1A5597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5</cp:revision>
  <dcterms:created xsi:type="dcterms:W3CDTF">2020-07-23T06:05:00Z</dcterms:created>
  <dcterms:modified xsi:type="dcterms:W3CDTF">2020-07-23T07:42:00Z</dcterms:modified>
</cp:coreProperties>
</file>